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Pr="00A56D48" w:rsidRDefault="00741D3F" w:rsidP="000B7E96">
      <w:pPr>
        <w:pStyle w:val="a5"/>
        <w:shd w:val="clear" w:color="auto" w:fill="FFFFFF"/>
        <w:spacing w:before="0" w:beforeAutospacing="0" w:after="136" w:afterAutospacing="0" w:line="240" w:lineRule="atLeast"/>
        <w:jc w:val="center"/>
        <w:rPr>
          <w:rFonts w:ascii="微软雅黑" w:eastAsia="微软雅黑" w:hAnsi="微软雅黑"/>
          <w:b/>
          <w:color w:val="333333"/>
          <w:shd w:val="clear" w:color="auto" w:fill="FFFFFF"/>
        </w:rPr>
      </w:pPr>
      <w:r w:rsidRPr="00A56D48">
        <w:rPr>
          <w:rFonts w:ascii="微软雅黑" w:eastAsia="微软雅黑" w:hAnsi="微软雅黑" w:hint="eastAsia"/>
          <w:b/>
          <w:color w:val="333333"/>
          <w:shd w:val="clear" w:color="auto" w:fill="FFFFFF"/>
        </w:rPr>
        <w:t>注册步骤</w:t>
      </w:r>
      <w:r w:rsidR="00670DA0" w:rsidRPr="00670DA0">
        <w:rPr>
          <w:rFonts w:ascii="微软雅黑" w:eastAsia="微软雅黑" w:hAnsi="微软雅黑" w:hint="eastAsia"/>
          <w:color w:val="333333"/>
          <w:shd w:val="clear" w:color="auto" w:fill="FFFFFF"/>
        </w:rPr>
        <w:t>（可电脑或手机选其一）</w:t>
      </w:r>
    </w:p>
    <w:p w:rsidR="00A70C95" w:rsidRDefault="000B7E96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一、PC</w:t>
      </w:r>
      <w:r w:rsidR="00A70C95" w:rsidRPr="00A70C95">
        <w:rPr>
          <w:rFonts w:ascii="微软雅黑" w:eastAsia="微软雅黑" w:hAnsi="微软雅黑" w:hint="eastAsia"/>
          <w:b/>
          <w:color w:val="333333"/>
        </w:rPr>
        <w:t>登陆</w:t>
      </w:r>
      <w:r>
        <w:rPr>
          <w:rFonts w:ascii="微软雅黑" w:eastAsia="微软雅黑" w:hAnsi="微软雅黑" w:hint="eastAsia"/>
          <w:b/>
          <w:color w:val="333333"/>
        </w:rPr>
        <w:t>注册</w:t>
      </w:r>
    </w:p>
    <w:p w:rsidR="00741D3F" w:rsidRPr="00A70C95" w:rsidRDefault="00982055" w:rsidP="00C371AF">
      <w:pPr>
        <w:pStyle w:val="a5"/>
        <w:shd w:val="clear" w:color="auto" w:fill="FFFFFF"/>
        <w:spacing w:before="0" w:beforeAutospacing="0" w:after="136" w:afterAutospacing="0" w:line="240" w:lineRule="atLeast"/>
      </w:pPr>
      <w:r>
        <w:rPr>
          <w:rFonts w:ascii="微软雅黑" w:eastAsia="微软雅黑" w:hAnsi="微软雅黑" w:hint="eastAsia"/>
          <w:color w:val="333333"/>
        </w:rPr>
        <w:t>1.</w:t>
      </w:r>
      <w:r w:rsidR="00A70C95" w:rsidRPr="00A70C95">
        <w:rPr>
          <w:rFonts w:ascii="微软雅黑" w:eastAsia="微软雅黑" w:hAnsi="微软雅黑" w:hint="eastAsia"/>
          <w:color w:val="333333"/>
        </w:rPr>
        <w:t>登</w:t>
      </w:r>
      <w:r w:rsidR="00A56D48" w:rsidRPr="00A70C95">
        <w:t>录</w:t>
      </w:r>
      <w:r w:rsidR="00A56D48" w:rsidRPr="00A56D48">
        <w:t>网址</w:t>
      </w:r>
      <w:hyperlink r:id="rId7" w:history="1">
        <w:r w:rsidR="00A56D48" w:rsidRPr="00A56D48">
          <w:rPr>
            <w:rStyle w:val="a7"/>
            <w:rFonts w:ascii="微软雅黑" w:eastAsia="微软雅黑" w:hAnsi="微软雅黑"/>
          </w:rPr>
          <w:t>http://www.yiban.cn/</w:t>
        </w:r>
      </w:hyperlink>
      <w:r w:rsidR="00A56D48" w:rsidRPr="00A56D48">
        <w:rPr>
          <w:rFonts w:ascii="微软雅黑" w:eastAsia="微软雅黑" w:hAnsi="微软雅黑"/>
          <w:color w:val="333333"/>
        </w:rPr>
        <w:t>点击右上角</w:t>
      </w:r>
      <w:r w:rsidR="00A56D48" w:rsidRPr="00A56D48">
        <w:rPr>
          <w:rFonts w:ascii="微软雅黑" w:eastAsia="微软雅黑" w:hAnsi="微软雅黑" w:hint="eastAsia"/>
          <w:color w:val="333333"/>
        </w:rPr>
        <w:t>“注册”</w:t>
      </w:r>
      <w:r w:rsidR="00A56D48" w:rsidRPr="00A56D48">
        <w:rPr>
          <w:rFonts w:ascii="微软雅黑" w:eastAsia="微软雅黑" w:hAnsi="微软雅黑" w:hint="eastAsia"/>
          <w:noProof/>
          <w:color w:val="333333"/>
        </w:rPr>
        <w:drawing>
          <wp:inline distT="0" distB="0" distL="0" distR="0">
            <wp:extent cx="5274310" cy="4172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D48" w:rsidRPr="00A56D48">
        <w:rPr>
          <w:rFonts w:ascii="微软雅黑" w:eastAsia="微软雅黑" w:hAnsi="微软雅黑" w:hint="eastAsia"/>
          <w:color w:val="333333"/>
        </w:rPr>
        <w:t>2.进入注册页面，输入手机号、图形验证码、手机验证码和密码</w:t>
      </w:r>
      <w:r w:rsidR="00656BE9">
        <w:rPr>
          <w:rFonts w:ascii="微软雅黑" w:eastAsia="微软雅黑" w:hAnsi="微软雅黑" w:hint="eastAsia"/>
          <w:color w:val="333333"/>
        </w:rPr>
        <w:t>（自行设置</w:t>
      </w:r>
      <w:r w:rsidR="00251B56">
        <w:rPr>
          <w:rFonts w:ascii="微软雅黑" w:eastAsia="微软雅黑" w:hAnsi="微软雅黑" w:hint="eastAsia"/>
          <w:color w:val="333333"/>
        </w:rPr>
        <w:t>且牢记</w:t>
      </w:r>
      <w:r w:rsidR="00656BE9">
        <w:rPr>
          <w:rFonts w:ascii="微软雅黑" w:eastAsia="微软雅黑" w:hAnsi="微软雅黑" w:hint="eastAsia"/>
          <w:color w:val="333333"/>
        </w:rPr>
        <w:t>）</w:t>
      </w:r>
      <w:r w:rsidR="00A56D48" w:rsidRPr="00A56D48">
        <w:rPr>
          <w:rFonts w:ascii="微软雅黑" w:eastAsia="微软雅黑" w:hAnsi="微软雅黑" w:hint="eastAsia"/>
          <w:color w:val="333333"/>
        </w:rPr>
        <w:t>点击</w:t>
      </w:r>
      <w:proofErr w:type="gramStart"/>
      <w:r w:rsidR="00A56D48" w:rsidRPr="00A56D48">
        <w:rPr>
          <w:rFonts w:ascii="微软雅黑" w:eastAsia="微软雅黑" w:hAnsi="微软雅黑"/>
          <w:color w:val="333333"/>
        </w:rPr>
        <w:t>”</w:t>
      </w:r>
      <w:proofErr w:type="gramEnd"/>
      <w:r w:rsidR="00A56D48" w:rsidRPr="00A56D48">
        <w:rPr>
          <w:rFonts w:ascii="微软雅黑" w:eastAsia="微软雅黑" w:hAnsi="微软雅黑" w:hint="eastAsia"/>
          <w:color w:val="333333"/>
        </w:rPr>
        <w:t>下一步“</w:t>
      </w:r>
    </w:p>
    <w:p w:rsidR="00A56D48" w:rsidRPr="00A56D48" w:rsidRDefault="00A56D48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</w:p>
    <w:p w:rsidR="00A56D48" w:rsidRPr="00A56D48" w:rsidRDefault="00A56D48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  <w:r w:rsidRPr="00A56D48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3129592" cy="255804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82" cy="255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AF" w:rsidRDefault="00A56D48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  <w:r w:rsidRPr="00A56D48">
        <w:rPr>
          <w:rFonts w:ascii="微软雅黑" w:eastAsia="微软雅黑" w:hAnsi="微软雅黑" w:hint="eastAsia"/>
          <w:color w:val="333333"/>
        </w:rPr>
        <w:t>3.之后进入</w:t>
      </w:r>
      <w:r w:rsidR="008379AF">
        <w:rPr>
          <w:rFonts w:ascii="微软雅黑" w:eastAsia="微软雅黑" w:hAnsi="微软雅黑" w:hint="eastAsia"/>
          <w:color w:val="333333"/>
        </w:rPr>
        <w:t>认证页面</w:t>
      </w:r>
      <w:r w:rsidR="00421163">
        <w:rPr>
          <w:rFonts w:ascii="微软雅黑" w:eastAsia="微软雅黑" w:hAnsi="微软雅黑" w:hint="eastAsia"/>
          <w:noProof/>
          <w:color w:val="333333"/>
        </w:rPr>
        <w:drawing>
          <wp:inline distT="0" distB="0" distL="0" distR="0">
            <wp:extent cx="3985403" cy="1212391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78" cy="121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AF" w:rsidRDefault="008379AF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</w:p>
    <w:p w:rsidR="008379AF" w:rsidRPr="00F57899" w:rsidRDefault="008379AF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 w:cstheme="minorBidi"/>
          <w:noProof/>
          <w:kern w:val="2"/>
        </w:rPr>
      </w:pPr>
      <w:r>
        <w:rPr>
          <w:rFonts w:ascii="微软雅黑" w:eastAsia="微软雅黑" w:hAnsi="微软雅黑" w:hint="eastAsia"/>
          <w:color w:val="333333"/>
        </w:rPr>
        <w:lastRenderedPageBreak/>
        <w:t>4.之后进入认证界面，填写姓名</w:t>
      </w:r>
      <w:r w:rsidR="00F57899">
        <w:rPr>
          <w:rFonts w:ascii="微软雅黑" w:eastAsia="微软雅黑" w:hAnsi="微软雅黑" w:cstheme="minorBidi"/>
          <w:noProof/>
          <w:kern w:val="2"/>
        </w:rPr>
        <w:t>（</w:t>
      </w:r>
      <w:r w:rsidR="00F57899" w:rsidRPr="00EB49DA">
        <w:rPr>
          <w:rFonts w:ascii="微软雅黑" w:eastAsia="微软雅黑" w:hAnsi="微软雅黑" w:cstheme="minorBidi"/>
          <w:b/>
          <w:noProof/>
          <w:color w:val="FF0000"/>
          <w:kern w:val="2"/>
        </w:rPr>
        <w:t>注意：必须是真实姓名否则无法匹配数据</w:t>
      </w:r>
      <w:r w:rsidR="00F57899">
        <w:rPr>
          <w:rFonts w:ascii="微软雅黑" w:eastAsia="微软雅黑" w:hAnsi="微软雅黑" w:cstheme="minorBidi"/>
          <w:noProof/>
          <w:kern w:val="2"/>
        </w:rPr>
        <w:t>）</w:t>
      </w:r>
      <w:r>
        <w:rPr>
          <w:rFonts w:ascii="微软雅黑" w:eastAsia="微软雅黑" w:hAnsi="微软雅黑" w:hint="eastAsia"/>
          <w:color w:val="333333"/>
        </w:rPr>
        <w:t>，选择学校，输入</w:t>
      </w:r>
      <w:r w:rsidR="001B122E">
        <w:rPr>
          <w:rFonts w:ascii="微软雅黑" w:eastAsia="微软雅黑" w:hAnsi="微软雅黑" w:hint="eastAsia"/>
          <w:color w:val="333333"/>
        </w:rPr>
        <w:t>学号</w:t>
      </w:r>
      <w:r>
        <w:rPr>
          <w:rFonts w:ascii="微软雅黑" w:eastAsia="微软雅黑" w:hAnsi="微软雅黑" w:hint="eastAsia"/>
          <w:color w:val="333333"/>
        </w:rPr>
        <w:t>（校园卡上面有写）</w:t>
      </w:r>
    </w:p>
    <w:p w:rsidR="00EB49DA" w:rsidRPr="00D5533B" w:rsidRDefault="00F57899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noProof/>
          <w:color w:val="333333"/>
        </w:rPr>
        <w:drawing>
          <wp:inline distT="0" distB="0" distL="0" distR="0">
            <wp:extent cx="3554095" cy="2441575"/>
            <wp:effectExtent l="19050" t="0" r="825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22E">
        <w:rPr>
          <w:rFonts w:ascii="微软雅黑" w:eastAsia="微软雅黑" w:hAnsi="微软雅黑" w:hint="eastAsia"/>
          <w:color w:val="333333"/>
        </w:rPr>
        <w:t>等</w:t>
      </w:r>
      <w:r w:rsidR="008379AF">
        <w:rPr>
          <w:rFonts w:ascii="微软雅黑" w:eastAsia="微软雅黑" w:hAnsi="微软雅黑" w:hint="eastAsia"/>
          <w:color w:val="333333"/>
        </w:rPr>
        <w:t>待管理员审核即可。</w:t>
      </w:r>
    </w:p>
    <w:p w:rsidR="00A70C95" w:rsidRDefault="000B7E96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二、</w:t>
      </w:r>
      <w:r w:rsidR="00A70C95" w:rsidRPr="00A70C95">
        <w:rPr>
          <w:rFonts w:ascii="微软雅黑" w:eastAsia="微软雅黑" w:hAnsi="微软雅黑" w:hint="eastAsia"/>
          <w:b/>
          <w:color w:val="333333"/>
        </w:rPr>
        <w:t>手机登录</w:t>
      </w:r>
      <w:r>
        <w:rPr>
          <w:rFonts w:ascii="微软雅黑" w:eastAsia="微软雅黑" w:hAnsi="微软雅黑" w:hint="eastAsia"/>
          <w:b/>
          <w:color w:val="333333"/>
        </w:rPr>
        <w:t>注册</w:t>
      </w:r>
    </w:p>
    <w:p w:rsidR="00A70C95" w:rsidRDefault="00A70C95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  <w:r w:rsidRPr="00EB49DA">
        <w:rPr>
          <w:rFonts w:ascii="微软雅黑" w:eastAsia="微软雅黑" w:hAnsi="微软雅黑" w:hint="eastAsia"/>
          <w:color w:val="333333"/>
        </w:rPr>
        <w:t>1.</w:t>
      </w:r>
      <w:r w:rsidRPr="00EB49DA">
        <w:rPr>
          <w:rFonts w:ascii="微软雅黑" w:eastAsia="微软雅黑" w:hAnsi="微软雅黑" w:cs="+mj-cs" w:hint="eastAsia"/>
          <w:bCs/>
          <w:shadow/>
          <w:color w:val="FF8D3E"/>
          <w:kern w:val="24"/>
          <w:sz w:val="48"/>
          <w:szCs w:val="48"/>
        </w:rPr>
        <w:t xml:space="preserve"> </w:t>
      </w:r>
      <w:r w:rsidRPr="00EB49DA">
        <w:rPr>
          <w:rFonts w:ascii="微软雅黑" w:eastAsia="微软雅黑" w:hAnsi="微软雅黑" w:hint="eastAsia"/>
          <w:bCs/>
          <w:color w:val="333333"/>
        </w:rPr>
        <w:t>为了防止下载到错误的客户端，</w:t>
      </w:r>
      <w:proofErr w:type="gramStart"/>
      <w:r w:rsidRPr="00EB49DA">
        <w:rPr>
          <w:rFonts w:ascii="微软雅黑" w:eastAsia="微软雅黑" w:hAnsi="微软雅黑" w:hint="eastAsia"/>
          <w:bCs/>
          <w:color w:val="333333"/>
        </w:rPr>
        <w:t>安卓用户请进入官网</w:t>
      </w:r>
      <w:proofErr w:type="gramEnd"/>
      <w:r w:rsidRPr="00EB49DA">
        <w:rPr>
          <w:rFonts w:ascii="微软雅黑" w:eastAsia="微软雅黑" w:hAnsi="微软雅黑" w:hint="eastAsia"/>
          <w:bCs/>
          <w:color w:val="333333"/>
        </w:rPr>
        <w:t>直接下载：</w:t>
      </w:r>
      <w:r w:rsidR="00773C98" w:rsidRPr="00773C98">
        <w:rPr>
          <w:rFonts w:ascii="微软雅黑" w:eastAsia="微软雅黑" w:hAnsi="微软雅黑"/>
          <w:bCs/>
          <w:color w:val="333333"/>
        </w:rPr>
        <w:fldChar w:fldCharType="begin"/>
      </w:r>
      <w:r w:rsidRPr="00EB49DA">
        <w:rPr>
          <w:rFonts w:ascii="微软雅黑" w:eastAsia="微软雅黑" w:hAnsi="微软雅黑"/>
          <w:bCs/>
          <w:color w:val="333333"/>
        </w:rPr>
        <w:instrText xml:space="preserve"> HYPERLINK "http://www.yiban.cn/mobile/index.html" </w:instrText>
      </w:r>
      <w:r w:rsidR="00773C98" w:rsidRPr="00773C98">
        <w:rPr>
          <w:rFonts w:ascii="微软雅黑" w:eastAsia="微软雅黑" w:hAnsi="微软雅黑"/>
          <w:bCs/>
          <w:color w:val="333333"/>
        </w:rPr>
        <w:fldChar w:fldCharType="separate"/>
      </w:r>
      <w:r w:rsidRPr="00EB49DA">
        <w:rPr>
          <w:rStyle w:val="a7"/>
          <w:rFonts w:ascii="微软雅黑" w:eastAsia="微软雅黑" w:hAnsi="微软雅黑" w:hint="eastAsia"/>
          <w:bCs/>
        </w:rPr>
        <w:t>http://www.yiban.cn/mobile/index.html</w:t>
      </w:r>
      <w:r w:rsidR="00773C98" w:rsidRPr="00EB49DA">
        <w:rPr>
          <w:rFonts w:ascii="微软雅黑" w:eastAsia="微软雅黑" w:hAnsi="微软雅黑"/>
          <w:color w:val="333333"/>
        </w:rPr>
        <w:fldChar w:fldCharType="end"/>
      </w:r>
      <w:r w:rsidRPr="00EB49DA">
        <w:rPr>
          <w:rFonts w:ascii="微软雅黑" w:eastAsia="微软雅黑" w:hAnsi="微软雅黑" w:hint="eastAsia"/>
          <w:bCs/>
          <w:color w:val="333333"/>
        </w:rPr>
        <w:br/>
        <w:t>苹果用户进入</w:t>
      </w:r>
      <w:proofErr w:type="spellStart"/>
      <w:r w:rsidRPr="00EB49DA">
        <w:rPr>
          <w:rFonts w:ascii="微软雅黑" w:eastAsia="微软雅黑" w:hAnsi="微软雅黑" w:hint="eastAsia"/>
          <w:bCs/>
          <w:color w:val="333333"/>
        </w:rPr>
        <w:t>AppStore</w:t>
      </w:r>
      <w:proofErr w:type="spellEnd"/>
      <w:r w:rsidRPr="00EB49DA">
        <w:rPr>
          <w:rFonts w:ascii="微软雅黑" w:eastAsia="微软雅黑" w:hAnsi="微软雅黑" w:hint="eastAsia"/>
          <w:bCs/>
          <w:color w:val="333333"/>
        </w:rPr>
        <w:t>搜索“易班”进行下载</w:t>
      </w:r>
      <w:r w:rsidRPr="00EB49DA">
        <w:rPr>
          <w:rFonts w:ascii="微软雅黑" w:eastAsia="微软雅黑" w:hAnsi="微软雅黑" w:hint="eastAsia"/>
          <w:bCs/>
          <w:color w:val="333333"/>
        </w:rPr>
        <w:br/>
      </w:r>
      <w:r w:rsidRPr="00EB49DA">
        <w:rPr>
          <w:rFonts w:ascii="微软雅黑" w:eastAsia="微软雅黑" w:hAnsi="微软雅黑" w:hint="eastAsia"/>
          <w:bCs/>
          <w:color w:val="333333"/>
        </w:rPr>
        <w:br/>
        <w:t>注：如需</w:t>
      </w:r>
      <w:proofErr w:type="gramStart"/>
      <w:r w:rsidRPr="00EB49DA">
        <w:rPr>
          <w:rFonts w:ascii="微软雅黑" w:eastAsia="微软雅黑" w:hAnsi="微软雅黑" w:hint="eastAsia"/>
          <w:bCs/>
          <w:color w:val="333333"/>
        </w:rPr>
        <w:t>使用扫码下载</w:t>
      </w:r>
      <w:proofErr w:type="gramEnd"/>
      <w:r w:rsidRPr="00EB49DA">
        <w:rPr>
          <w:rFonts w:ascii="微软雅黑" w:eastAsia="微软雅黑" w:hAnsi="微软雅黑" w:hint="eastAsia"/>
          <w:bCs/>
          <w:color w:val="333333"/>
        </w:rPr>
        <w:t>，不建议使用</w:t>
      </w:r>
      <w:proofErr w:type="gramStart"/>
      <w:r w:rsidRPr="00EB49DA">
        <w:rPr>
          <w:rFonts w:ascii="微软雅黑" w:eastAsia="微软雅黑" w:hAnsi="微软雅黑" w:hint="eastAsia"/>
          <w:bCs/>
          <w:color w:val="333333"/>
        </w:rPr>
        <w:t>微信的扫码</w:t>
      </w:r>
      <w:proofErr w:type="gramEnd"/>
      <w:r w:rsidRPr="00EB49DA">
        <w:rPr>
          <w:rFonts w:ascii="微软雅黑" w:eastAsia="微软雅黑" w:hAnsi="微软雅黑" w:hint="eastAsia"/>
          <w:bCs/>
          <w:color w:val="333333"/>
        </w:rPr>
        <w:t>功能，可使用手机浏览器或者手机</w:t>
      </w:r>
      <w:r w:rsidRPr="00EB49DA">
        <w:rPr>
          <w:rFonts w:ascii="微软雅黑" w:eastAsia="微软雅黑" w:hAnsi="微软雅黑"/>
          <w:bCs/>
          <w:color w:val="333333"/>
        </w:rPr>
        <w:t>QQ</w:t>
      </w:r>
      <w:proofErr w:type="gramStart"/>
      <w:r w:rsidRPr="00EB49DA">
        <w:rPr>
          <w:rFonts w:ascii="微软雅黑" w:eastAsia="微软雅黑" w:hAnsi="微软雅黑" w:hint="eastAsia"/>
          <w:bCs/>
          <w:color w:val="333333"/>
        </w:rPr>
        <w:t>的扫码功能进行扫码下载</w:t>
      </w:r>
      <w:proofErr w:type="gramEnd"/>
      <w:r w:rsidRPr="00EB49DA">
        <w:rPr>
          <w:rFonts w:ascii="微软雅黑" w:eastAsia="微软雅黑" w:hAnsi="微软雅黑" w:hint="eastAsia"/>
          <w:bCs/>
          <w:color w:val="333333"/>
        </w:rPr>
        <w:t>，</w:t>
      </w:r>
      <w:r w:rsidR="00EB49DA" w:rsidRPr="00EB49DA">
        <w:rPr>
          <w:rFonts w:ascii="微软雅黑" w:eastAsia="微软雅黑" w:hAnsi="微软雅黑" w:hint="eastAsia"/>
          <w:bCs/>
          <w:color w:val="333333"/>
        </w:rPr>
        <w:t>右</w:t>
      </w:r>
      <w:r w:rsidRPr="00EB49DA">
        <w:rPr>
          <w:rFonts w:ascii="微软雅黑" w:eastAsia="微软雅黑" w:hAnsi="微软雅黑" w:hint="eastAsia"/>
          <w:bCs/>
          <w:color w:val="333333"/>
        </w:rPr>
        <w:t>图是</w:t>
      </w:r>
      <w:proofErr w:type="gramStart"/>
      <w:r w:rsidRPr="00EB49DA">
        <w:rPr>
          <w:rFonts w:ascii="微软雅黑" w:eastAsia="微软雅黑" w:hAnsi="微软雅黑" w:hint="eastAsia"/>
          <w:bCs/>
          <w:color w:val="333333"/>
        </w:rPr>
        <w:t>二维码</w:t>
      </w:r>
      <w:proofErr w:type="gramEnd"/>
      <w:r w:rsidRPr="00EB49DA">
        <w:rPr>
          <w:rFonts w:ascii="微软雅黑" w:eastAsia="微软雅黑" w:hAnsi="微软雅黑"/>
          <w:bCs/>
          <w:noProof/>
          <w:color w:val="333333"/>
        </w:rPr>
        <w:drawing>
          <wp:inline distT="0" distB="0" distL="0" distR="0">
            <wp:extent cx="1550958" cy="1293962"/>
            <wp:effectExtent l="19050" t="0" r="0" b="0"/>
            <wp:docPr id="2" name="图片 1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 descr="1.pn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48" cy="129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A">
        <w:rPr>
          <w:rFonts w:ascii="微软雅黑" w:eastAsia="微软雅黑" w:hAnsi="微软雅黑" w:hint="eastAsia"/>
          <w:bCs/>
          <w:color w:val="333333"/>
        </w:rPr>
        <w:br/>
      </w:r>
      <w:r w:rsidR="00EB49DA" w:rsidRPr="00EB49DA">
        <w:rPr>
          <w:rFonts w:ascii="微软雅黑" w:eastAsia="微软雅黑" w:hAnsi="微软雅黑" w:hint="eastAsia"/>
          <w:color w:val="333333"/>
        </w:rPr>
        <w:lastRenderedPageBreak/>
        <w:t>2.进入界面</w:t>
      </w:r>
      <w:r w:rsidR="00EB49DA">
        <w:rPr>
          <w:rFonts w:ascii="微软雅黑" w:eastAsia="微软雅黑" w:hAnsi="微软雅黑" w:hint="eastAsia"/>
          <w:color w:val="333333"/>
        </w:rPr>
        <w:t>登陆界面，</w:t>
      </w:r>
      <w:r w:rsidR="00EB49DA" w:rsidRPr="00EB49DA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1904641" cy="2717321"/>
            <wp:effectExtent l="19050" t="0" r="359" b="0"/>
            <wp:docPr id="5" name="图片 2" descr="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 descr="88.jp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68" cy="271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9DA">
        <w:rPr>
          <w:rFonts w:ascii="微软雅黑" w:eastAsia="微软雅黑" w:hAnsi="微软雅黑" w:hint="eastAsia"/>
          <w:color w:val="333333"/>
        </w:rPr>
        <w:t>点击“没有账号”进入注册界面；</w:t>
      </w:r>
    </w:p>
    <w:p w:rsidR="00EB49DA" w:rsidRDefault="00EB49DA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 w:cstheme="minorBidi"/>
          <w:bCs/>
          <w:noProof/>
          <w:kern w:val="2"/>
        </w:rPr>
      </w:pPr>
      <w:r>
        <w:rPr>
          <w:rFonts w:ascii="微软雅黑" w:eastAsia="微软雅黑" w:hAnsi="微软雅黑" w:hint="eastAsia"/>
          <w:color w:val="333333"/>
        </w:rPr>
        <w:t>3.</w:t>
      </w:r>
      <w:r w:rsidRPr="00EB49DA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  <w:r w:rsidRPr="00EB49DA"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2103048" cy="2993366"/>
            <wp:effectExtent l="19050" t="0" r="0" b="0"/>
            <wp:docPr id="6" name="图片 3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 descr="1.jp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66" cy="29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A">
        <w:rPr>
          <w:rFonts w:ascii="微软雅黑" w:eastAsia="微软雅黑" w:hAnsi="微软雅黑" w:cstheme="minorBidi" w:hint="eastAsia"/>
          <w:bCs/>
          <w:noProof/>
          <w:kern w:val="2"/>
        </w:rPr>
        <w:t>输入手机号之后点击“获取验证码”，输入获得的验证码后点击“下一步”</w:t>
      </w:r>
      <w:r>
        <w:rPr>
          <w:rFonts w:ascii="微软雅黑" w:eastAsia="微软雅黑" w:hAnsi="微软雅黑" w:cstheme="minorBidi" w:hint="eastAsia"/>
          <w:bCs/>
          <w:noProof/>
          <w:kern w:val="2"/>
        </w:rPr>
        <w:t>；</w:t>
      </w:r>
    </w:p>
    <w:p w:rsidR="00EB49DA" w:rsidRDefault="00EB49DA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</w:pPr>
      <w:r>
        <w:rPr>
          <w:rFonts w:ascii="微软雅黑" w:eastAsia="微软雅黑" w:hAnsi="微软雅黑" w:cstheme="minorBidi" w:hint="eastAsia"/>
          <w:bCs/>
          <w:noProof/>
          <w:kern w:val="2"/>
        </w:rPr>
        <w:lastRenderedPageBreak/>
        <w:t>4.</w:t>
      </w:r>
      <w:r w:rsidRPr="00EB49DA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  <w:r w:rsidRPr="00EB49DA">
        <w:rPr>
          <w:rFonts w:ascii="微软雅黑" w:eastAsia="微软雅黑" w:hAnsi="微软雅黑" w:cstheme="minorBidi"/>
          <w:bCs/>
          <w:noProof/>
          <w:kern w:val="2"/>
        </w:rPr>
        <w:drawing>
          <wp:inline distT="0" distB="0" distL="0" distR="0">
            <wp:extent cx="2355652" cy="4187825"/>
            <wp:effectExtent l="19050" t="0" r="6548" b="0"/>
            <wp:docPr id="8" name="图片 4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 descr="3.jp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652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输入密码，点击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“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下一步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”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；</w:t>
      </w:r>
    </w:p>
    <w:p w:rsidR="00A70C95" w:rsidRDefault="00EB49DA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8"/>
          <w:szCs w:val="28"/>
        </w:rPr>
        <w:t>5.</w:t>
      </w:r>
      <w:r w:rsidRPr="00EB49DA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drawing>
          <wp:inline distT="0" distB="0" distL="0" distR="0">
            <wp:extent cx="2232444" cy="3597215"/>
            <wp:effectExtent l="19050" t="0" r="0" b="0"/>
            <wp:docPr id="9" name="图片 5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 descr="5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65" cy="3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点击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“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马上去校方认证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t>”</w:t>
      </w:r>
    </w:p>
    <w:p w:rsidR="00A70C95" w:rsidRDefault="00EB49DA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 w:cstheme="minorBidi"/>
          <w:noProof/>
          <w:kern w:val="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8"/>
          <w:szCs w:val="28"/>
        </w:rPr>
        <w:lastRenderedPageBreak/>
        <w:t>6.</w:t>
      </w:r>
      <w:r w:rsidRPr="00EB49DA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  <w:r w:rsidRPr="00EB49DA"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  <w:drawing>
          <wp:inline distT="0" distB="0" distL="0" distR="0">
            <wp:extent cx="1654474" cy="2449902"/>
            <wp:effectExtent l="19050" t="0" r="2876" b="0"/>
            <wp:docPr id="11" name="图片 6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 descr="4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61" cy="24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DA">
        <w:rPr>
          <w:rFonts w:ascii="微软雅黑" w:eastAsia="微软雅黑" w:hAnsi="微软雅黑" w:cstheme="minorBidi"/>
          <w:noProof/>
          <w:kern w:val="2"/>
        </w:rPr>
        <w:t>输入学校、真实姓名、</w:t>
      </w:r>
      <w:r w:rsidR="001B122E">
        <w:rPr>
          <w:rFonts w:ascii="微软雅黑" w:eastAsia="微软雅黑" w:hAnsi="微软雅黑" w:cstheme="minorBidi" w:hint="eastAsia"/>
          <w:noProof/>
          <w:kern w:val="2"/>
        </w:rPr>
        <w:t>学号</w:t>
      </w:r>
      <w:r w:rsidRPr="00EB49DA">
        <w:rPr>
          <w:rFonts w:ascii="微软雅黑" w:eastAsia="微软雅黑" w:hAnsi="微软雅黑" w:cstheme="minorBidi"/>
          <w:noProof/>
          <w:kern w:val="2"/>
        </w:rPr>
        <w:t>后台会自动进行匹配到相应院系</w:t>
      </w:r>
      <w:r>
        <w:rPr>
          <w:rFonts w:ascii="微软雅黑" w:eastAsia="微软雅黑" w:hAnsi="微软雅黑" w:cstheme="minorBidi"/>
          <w:noProof/>
          <w:kern w:val="2"/>
        </w:rPr>
        <w:t>，注册结束（</w:t>
      </w:r>
      <w:r w:rsidRPr="00EB49DA">
        <w:rPr>
          <w:rFonts w:ascii="微软雅黑" w:eastAsia="微软雅黑" w:hAnsi="微软雅黑" w:cstheme="minorBidi"/>
          <w:b/>
          <w:noProof/>
          <w:color w:val="FF0000"/>
          <w:kern w:val="2"/>
        </w:rPr>
        <w:t>注意：必须是真实姓名否则无法匹配数据</w:t>
      </w:r>
      <w:r>
        <w:rPr>
          <w:rFonts w:ascii="微软雅黑" w:eastAsia="微软雅黑" w:hAnsi="微软雅黑" w:cstheme="minorBidi"/>
          <w:noProof/>
          <w:kern w:val="2"/>
        </w:rPr>
        <w:t>）</w:t>
      </w:r>
      <w:bookmarkStart w:id="0" w:name="_GoBack"/>
      <w:bookmarkEnd w:id="0"/>
    </w:p>
    <w:p w:rsidR="005C6F64" w:rsidRPr="005C6F64" w:rsidRDefault="005C6F64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 w:cstheme="minorBidi"/>
          <w:b/>
          <w:noProof/>
          <w:kern w:val="2"/>
        </w:rPr>
      </w:pPr>
      <w:r w:rsidRPr="005C6F64">
        <w:rPr>
          <w:rFonts w:ascii="微软雅黑" w:eastAsia="微软雅黑" w:hAnsi="微软雅黑" w:cstheme="minorBidi" w:hint="eastAsia"/>
          <w:b/>
          <w:noProof/>
          <w:kern w:val="2"/>
        </w:rPr>
        <w:t>常见问题：</w:t>
      </w:r>
    </w:p>
    <w:p w:rsidR="005C6F64" w:rsidRPr="005C6F64" w:rsidRDefault="005C6F64" w:rsidP="005C6F64">
      <w:pPr>
        <w:pStyle w:val="f16"/>
        <w:shd w:val="clear" w:color="auto" w:fill="EFEFEF"/>
        <w:spacing w:before="0" w:beforeAutospacing="0" w:after="0" w:afterAutospacing="0" w:line="625" w:lineRule="atLeast"/>
        <w:rPr>
          <w:rFonts w:ascii="Microsoft Yahei" w:hAnsi="Microsoft Yahei" w:hint="eastAsia"/>
          <w:b/>
          <w:bCs/>
          <w:color w:val="FF0000"/>
          <w:sz w:val="22"/>
          <w:szCs w:val="22"/>
        </w:rPr>
      </w:pPr>
      <w:r w:rsidRPr="005C6F64">
        <w:rPr>
          <w:rFonts w:ascii="Microsoft Yahei" w:hAnsi="Microsoft Yahei"/>
          <w:b/>
          <w:bCs/>
          <w:color w:val="FF0000"/>
          <w:sz w:val="22"/>
          <w:szCs w:val="22"/>
        </w:rPr>
        <w:t>收不到验证</w:t>
      </w:r>
      <w:proofErr w:type="gramStart"/>
      <w:r w:rsidRPr="005C6F64">
        <w:rPr>
          <w:rFonts w:ascii="Microsoft Yahei" w:hAnsi="Microsoft Yahei"/>
          <w:b/>
          <w:bCs/>
          <w:color w:val="FF0000"/>
          <w:sz w:val="22"/>
          <w:szCs w:val="22"/>
        </w:rPr>
        <w:t>码肿么办</w:t>
      </w:r>
      <w:proofErr w:type="gramEnd"/>
      <w:r w:rsidRPr="005C6F64">
        <w:rPr>
          <w:rFonts w:ascii="Microsoft Yahei" w:hAnsi="Microsoft Yahei"/>
          <w:b/>
          <w:bCs/>
          <w:color w:val="FF0000"/>
          <w:sz w:val="22"/>
          <w:szCs w:val="22"/>
        </w:rPr>
        <w:t>?</w:t>
      </w:r>
    </w:p>
    <w:p w:rsidR="005C6F64" w:rsidRPr="005C6F64" w:rsidRDefault="005C6F64" w:rsidP="005C6F64">
      <w:pPr>
        <w:widowControl/>
        <w:shd w:val="clear" w:color="auto" w:fill="EFEFEF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如果没有收到验证码，请点击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b/>
          <w:bCs/>
          <w:color w:val="E83828"/>
          <w:kern w:val="0"/>
          <w:sz w:val="19"/>
        </w:rPr>
        <w:t>收到没？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，您可以通过以下三种方式获取验证码：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1.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点击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重新发送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再次收取短信验证码；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2.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点击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语音验证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，手机接听语音验证码；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3.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拨打下方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客服电话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021-60161000”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人工找回验证码。</w:t>
      </w:r>
    </w:p>
    <w:p w:rsidR="005C6F64" w:rsidRPr="005C6F64" w:rsidRDefault="005C6F64" w:rsidP="005C6F64">
      <w:pPr>
        <w:widowControl/>
        <w:shd w:val="clear" w:color="auto" w:fill="EFEFEF"/>
        <w:spacing w:line="625" w:lineRule="atLeast"/>
        <w:jc w:val="left"/>
        <w:rPr>
          <w:rFonts w:ascii="Microsoft Yahei" w:eastAsia="宋体" w:hAnsi="Microsoft Yahei" w:cs="宋体" w:hint="eastAsia"/>
          <w:b/>
          <w:bCs/>
          <w:color w:val="FF0000"/>
          <w:kern w:val="0"/>
          <w:sz w:val="22"/>
        </w:rPr>
      </w:pPr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忘记了</w:t>
      </w:r>
      <w:proofErr w:type="gramStart"/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密码肿么办</w:t>
      </w:r>
      <w:proofErr w:type="gramEnd"/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?</w:t>
      </w:r>
    </w:p>
    <w:p w:rsidR="005C6F64" w:rsidRPr="005C6F64" w:rsidRDefault="005C6F64" w:rsidP="005C6F64">
      <w:pPr>
        <w:widowControl/>
        <w:shd w:val="clear" w:color="auto" w:fill="EFEFEF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如果您忘记了密码，请点击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b/>
          <w:bCs/>
          <w:color w:val="E83828"/>
          <w:kern w:val="0"/>
          <w:sz w:val="19"/>
        </w:rPr>
        <w:t>忘记密码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提示，通过以下三种方式找回您的密码：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1.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手机找回：输入您的手机号码，点击下一步，进入验证码页面；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2.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邮箱找回：输入您的邮箱，点击下一步，进入验证码页面；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 xml:space="preserve">3. 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人工找回：直接拨打客服电话（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021-60161000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）即可找回密码。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  <w:t>什么是校方认证</w:t>
      </w:r>
      <w:r w:rsidRPr="005C6F64"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  <w:t>?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校方认证是系统自动根据校方提供的师生信息验证</w:t>
      </w:r>
      <w:proofErr w:type="gramStart"/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易班用户</w:t>
      </w:r>
      <w:proofErr w:type="gramEnd"/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身份真实性的唯一方式。（每个实名认证只能通过一次，请小伙伴儿们不要重复注册认证哦！）在易班，只有通过校方认证，才能和同学、辅导员、老师等进行正常的互动交流</w:t>
      </w:r>
      <w:r w:rsidR="005F7058" w:rsidRPr="005F7058">
        <w:rPr>
          <w:rFonts w:ascii="Microsoft Yahei" w:eastAsia="宋体" w:hAnsi="Microsoft Yahei" w:cs="宋体" w:hint="eastAsia"/>
          <w:color w:val="FF0000"/>
          <w:kern w:val="0"/>
          <w:sz w:val="19"/>
          <w:szCs w:val="19"/>
        </w:rPr>
        <w:t>和参加考试</w:t>
      </w: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。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</w:p>
    <w:p w:rsidR="005C6F64" w:rsidRPr="005C6F64" w:rsidRDefault="005C6F64" w:rsidP="005C6F64">
      <w:pPr>
        <w:widowControl/>
        <w:shd w:val="clear" w:color="auto" w:fill="EFEFEF"/>
        <w:spacing w:line="625" w:lineRule="atLeast"/>
        <w:jc w:val="left"/>
        <w:rPr>
          <w:rFonts w:ascii="Microsoft Yahei" w:eastAsia="宋体" w:hAnsi="Microsoft Yahei" w:cs="宋体" w:hint="eastAsia"/>
          <w:b/>
          <w:bCs/>
          <w:color w:val="FF0000"/>
          <w:kern w:val="0"/>
          <w:sz w:val="22"/>
        </w:rPr>
      </w:pPr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注册时未能进行校方</w:t>
      </w:r>
      <w:proofErr w:type="gramStart"/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认证肿么办</w:t>
      </w:r>
      <w:proofErr w:type="gramEnd"/>
      <w:r w:rsidRPr="005C6F64">
        <w:rPr>
          <w:rFonts w:ascii="Microsoft Yahei" w:eastAsia="宋体" w:hAnsi="Microsoft Yahei" w:cs="宋体"/>
          <w:b/>
          <w:bCs/>
          <w:color w:val="FF0000"/>
          <w:kern w:val="0"/>
          <w:sz w:val="22"/>
        </w:rPr>
        <w:t>?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  <w:u w:val="single"/>
        </w:rPr>
      </w:pP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登陆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-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昵称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-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管理中心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-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个人信息编辑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-</w:t>
      </w:r>
      <w:r w:rsidRPr="005C6F64">
        <w:rPr>
          <w:rFonts w:ascii="Microsoft Yahei" w:eastAsia="宋体" w:hAnsi="Microsoft Yahei" w:cs="宋体"/>
          <w:bCs/>
          <w:color w:val="E83828"/>
          <w:kern w:val="0"/>
          <w:sz w:val="19"/>
          <w:u w:val="single"/>
        </w:rPr>
        <w:t>校方认证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在首页登陆后，点击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昵称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，进入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管理中心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，选择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个人信息编辑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，进入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“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校方认证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”</w:t>
      </w:r>
      <w:r w:rsidRPr="005C6F64">
        <w:rPr>
          <w:rFonts w:ascii="Microsoft Yahei" w:eastAsia="宋体" w:hAnsi="Microsoft Yahei" w:cs="宋体"/>
          <w:color w:val="000000"/>
          <w:kern w:val="0"/>
          <w:sz w:val="19"/>
          <w:szCs w:val="19"/>
        </w:rPr>
        <w:t>页面，填写您的学校、真实姓名和学号，即可补充完成校方认证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  <w:t>我无法通过校方</w:t>
      </w:r>
      <w:proofErr w:type="gramStart"/>
      <w:r w:rsidRPr="005C6F64"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  <w:t>验证肿么办</w:t>
      </w:r>
      <w:proofErr w:type="gramEnd"/>
      <w:r w:rsidRPr="005C6F64">
        <w:rPr>
          <w:rFonts w:ascii="Microsoft Yahei" w:eastAsia="宋体" w:hAnsi="Microsoft Yahei" w:cs="宋体" w:hint="eastAsia"/>
          <w:b/>
          <w:color w:val="FF0000"/>
          <w:kern w:val="0"/>
          <w:sz w:val="19"/>
          <w:szCs w:val="19"/>
        </w:rPr>
        <w:t>?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lastRenderedPageBreak/>
        <w:t>如果您无法通过校方验证，请检查您填入的信息（所在学校、真实姓名以及学号</w:t>
      </w: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/</w:t>
      </w: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录取通知书编号</w:t>
      </w: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/</w:t>
      </w:r>
      <w:r w:rsidRPr="005C6F64"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  <w:t>准考证号等）与学校档案的信息是否相符；如有疑问，请及时与您的班级辅导员进行核对。</w:t>
      </w:r>
    </w:p>
    <w:p w:rsid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</w:p>
    <w:p w:rsidR="005C6F64" w:rsidRPr="005C6F64" w:rsidRDefault="005C6F64" w:rsidP="005C6F64">
      <w:pPr>
        <w:pStyle w:val="mark-orange"/>
        <w:shd w:val="clear" w:color="auto" w:fill="EFEFEF"/>
        <w:spacing w:before="0" w:beforeAutospacing="0" w:after="0" w:afterAutospacing="0" w:line="435" w:lineRule="atLeast"/>
        <w:rPr>
          <w:rFonts w:ascii="Microsoft Yahei" w:hAnsi="Microsoft Yahei" w:hint="eastAsia"/>
          <w:b/>
          <w:bCs/>
          <w:color w:val="FF0000"/>
          <w:sz w:val="29"/>
          <w:szCs w:val="29"/>
        </w:rPr>
      </w:pPr>
      <w:r w:rsidRPr="005C6F64">
        <w:rPr>
          <w:rFonts w:ascii="Microsoft Yahei" w:hAnsi="Microsoft Yahei"/>
          <w:b/>
          <w:bCs/>
          <w:color w:val="FF0000"/>
          <w:sz w:val="29"/>
          <w:szCs w:val="29"/>
        </w:rPr>
        <w:t>我怎样更换已通过校方认证的手机号码？</w:t>
      </w:r>
    </w:p>
    <w:p w:rsidR="005C6F64" w:rsidRDefault="005C6F64" w:rsidP="005C6F64">
      <w:pPr>
        <w:pStyle w:val="f14"/>
        <w:shd w:val="clear" w:color="auto" w:fill="EFEFEF"/>
        <w:spacing w:before="0" w:beforeAutospacing="0" w:after="0" w:afterAutospacing="0" w:line="285" w:lineRule="atLeast"/>
        <w:rPr>
          <w:rFonts w:ascii="Microsoft Yahei" w:hAnsi="Microsoft Yahei" w:hint="eastAsia"/>
          <w:color w:val="000000"/>
          <w:sz w:val="19"/>
          <w:szCs w:val="19"/>
        </w:rPr>
      </w:pPr>
      <w:r>
        <w:rPr>
          <w:rFonts w:ascii="Microsoft Yahei" w:hAnsi="Microsoft Yahei"/>
          <w:color w:val="000000"/>
          <w:sz w:val="19"/>
          <w:szCs w:val="19"/>
        </w:rPr>
        <w:t>如果您需要更换手机号码登陆易班</w:t>
      </w:r>
      <w:proofErr w:type="gramStart"/>
      <w:r>
        <w:rPr>
          <w:rFonts w:ascii="Microsoft Yahei" w:hAnsi="Microsoft Yahei"/>
          <w:color w:val="000000"/>
          <w:sz w:val="19"/>
          <w:szCs w:val="19"/>
        </w:rPr>
        <w:t>帐号</w:t>
      </w:r>
      <w:proofErr w:type="gramEnd"/>
      <w:r>
        <w:rPr>
          <w:rFonts w:ascii="Microsoft Yahei" w:hAnsi="Microsoft Yahei"/>
          <w:color w:val="000000"/>
          <w:sz w:val="19"/>
          <w:szCs w:val="19"/>
        </w:rPr>
        <w:t>，请您登陆已经通过校方认证的</w:t>
      </w:r>
      <w:proofErr w:type="gramStart"/>
      <w:r>
        <w:rPr>
          <w:rFonts w:ascii="Microsoft Yahei" w:hAnsi="Microsoft Yahei"/>
          <w:color w:val="000000"/>
          <w:sz w:val="19"/>
          <w:szCs w:val="19"/>
        </w:rPr>
        <w:t>帐号</w:t>
      </w:r>
      <w:proofErr w:type="gramEnd"/>
      <w:r>
        <w:rPr>
          <w:rFonts w:ascii="Microsoft Yahei" w:hAnsi="Microsoft Yahei"/>
          <w:color w:val="000000"/>
          <w:sz w:val="19"/>
          <w:szCs w:val="19"/>
        </w:rPr>
        <w:t>后，点击右上角您的昵称后进入管理中心，点击左侧导航</w:t>
      </w:r>
      <w:r>
        <w:rPr>
          <w:rFonts w:ascii="Microsoft Yahei" w:hAnsi="Microsoft Yahei"/>
          <w:color w:val="000000"/>
          <w:sz w:val="19"/>
          <w:szCs w:val="19"/>
        </w:rPr>
        <w:t>“</w:t>
      </w:r>
      <w:r>
        <w:rPr>
          <w:rFonts w:ascii="Microsoft Yahei" w:hAnsi="Microsoft Yahei"/>
          <w:color w:val="000000"/>
          <w:sz w:val="19"/>
          <w:szCs w:val="19"/>
        </w:rPr>
        <w:t>安全中心</w:t>
      </w:r>
      <w:r>
        <w:rPr>
          <w:rFonts w:ascii="Microsoft Yahei" w:hAnsi="Microsoft Yahei"/>
          <w:color w:val="000000"/>
          <w:sz w:val="19"/>
          <w:szCs w:val="19"/>
        </w:rPr>
        <w:t>”</w:t>
      </w:r>
      <w:r>
        <w:rPr>
          <w:rFonts w:ascii="Microsoft Yahei" w:hAnsi="Microsoft Yahei"/>
          <w:color w:val="000000"/>
          <w:sz w:val="19"/>
          <w:szCs w:val="19"/>
        </w:rPr>
        <w:t>选择更换手机号码，填写您需要更换的手机号码信息并验证即可完成。</w:t>
      </w:r>
    </w:p>
    <w:p w:rsidR="005C6F64" w:rsidRPr="005C6F64" w:rsidRDefault="005C6F64" w:rsidP="005C6F64">
      <w:pPr>
        <w:widowControl/>
        <w:shd w:val="clear" w:color="auto" w:fill="EFEFEF"/>
        <w:spacing w:line="285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19"/>
          <w:szCs w:val="19"/>
        </w:rPr>
      </w:pPr>
    </w:p>
    <w:p w:rsidR="005C6F64" w:rsidRPr="005C6F64" w:rsidRDefault="005C6F64" w:rsidP="00C371AF">
      <w:pPr>
        <w:pStyle w:val="a5"/>
        <w:shd w:val="clear" w:color="auto" w:fill="FFFFFF"/>
        <w:spacing w:before="0" w:beforeAutospacing="0" w:after="136" w:afterAutospacing="0" w:line="240" w:lineRule="atLeast"/>
        <w:rPr>
          <w:rFonts w:ascii="微软雅黑" w:eastAsia="微软雅黑" w:hAnsi="微软雅黑"/>
          <w:color w:val="333333"/>
        </w:rPr>
      </w:pPr>
    </w:p>
    <w:sectPr w:rsidR="005C6F64" w:rsidRPr="005C6F64" w:rsidSect="0051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D0" w:rsidRDefault="00193AD0" w:rsidP="00C371AF">
      <w:r>
        <w:separator/>
      </w:r>
    </w:p>
  </w:endnote>
  <w:endnote w:type="continuationSeparator" w:id="0">
    <w:p w:rsidR="00193AD0" w:rsidRDefault="00193AD0" w:rsidP="00C3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D0" w:rsidRDefault="00193AD0" w:rsidP="00C371AF">
      <w:r>
        <w:separator/>
      </w:r>
    </w:p>
  </w:footnote>
  <w:footnote w:type="continuationSeparator" w:id="0">
    <w:p w:rsidR="00193AD0" w:rsidRDefault="00193AD0" w:rsidP="00C37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858"/>
    <w:multiLevelType w:val="multilevel"/>
    <w:tmpl w:val="A1E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94CC8"/>
    <w:multiLevelType w:val="multilevel"/>
    <w:tmpl w:val="9890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A6D79"/>
    <w:multiLevelType w:val="multilevel"/>
    <w:tmpl w:val="1D50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1AF"/>
    <w:rsid w:val="000B7E96"/>
    <w:rsid w:val="00193AD0"/>
    <w:rsid w:val="001B122E"/>
    <w:rsid w:val="0021540D"/>
    <w:rsid w:val="00251B56"/>
    <w:rsid w:val="003D4A0E"/>
    <w:rsid w:val="00421163"/>
    <w:rsid w:val="00511B81"/>
    <w:rsid w:val="005324FA"/>
    <w:rsid w:val="005C6F64"/>
    <w:rsid w:val="005F7058"/>
    <w:rsid w:val="00646B4E"/>
    <w:rsid w:val="00656BE9"/>
    <w:rsid w:val="00670DA0"/>
    <w:rsid w:val="00741D3F"/>
    <w:rsid w:val="00773C98"/>
    <w:rsid w:val="00792193"/>
    <w:rsid w:val="007C1821"/>
    <w:rsid w:val="008379AF"/>
    <w:rsid w:val="00912B2A"/>
    <w:rsid w:val="00917D67"/>
    <w:rsid w:val="00982055"/>
    <w:rsid w:val="00A56D48"/>
    <w:rsid w:val="00A70C95"/>
    <w:rsid w:val="00A95421"/>
    <w:rsid w:val="00C371AF"/>
    <w:rsid w:val="00D5533B"/>
    <w:rsid w:val="00DC13A6"/>
    <w:rsid w:val="00EB49DA"/>
    <w:rsid w:val="00F5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8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24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1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C371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71AF"/>
    <w:rPr>
      <w:b/>
      <w:bCs/>
    </w:rPr>
  </w:style>
  <w:style w:type="character" w:customStyle="1" w:styleId="writer">
    <w:name w:val="writer"/>
    <w:basedOn w:val="a0"/>
    <w:rsid w:val="005324FA"/>
  </w:style>
  <w:style w:type="character" w:styleId="a7">
    <w:name w:val="Hyperlink"/>
    <w:basedOn w:val="a0"/>
    <w:uiPriority w:val="99"/>
    <w:unhideWhenUsed/>
    <w:rsid w:val="005324FA"/>
    <w:rPr>
      <w:color w:val="0000FF"/>
      <w:u w:val="single"/>
    </w:rPr>
  </w:style>
  <w:style w:type="character" w:customStyle="1" w:styleId="time">
    <w:name w:val="time"/>
    <w:basedOn w:val="a0"/>
    <w:rsid w:val="005324FA"/>
  </w:style>
  <w:style w:type="character" w:customStyle="1" w:styleId="tag">
    <w:name w:val="tag"/>
    <w:basedOn w:val="a0"/>
    <w:rsid w:val="005324FA"/>
  </w:style>
  <w:style w:type="character" w:customStyle="1" w:styleId="apple-converted-space">
    <w:name w:val="apple-converted-space"/>
    <w:basedOn w:val="a0"/>
    <w:rsid w:val="005324FA"/>
  </w:style>
  <w:style w:type="character" w:customStyle="1" w:styleId="read-num">
    <w:name w:val="read-num"/>
    <w:basedOn w:val="a0"/>
    <w:rsid w:val="005324FA"/>
  </w:style>
  <w:style w:type="character" w:styleId="a8">
    <w:name w:val="Emphasis"/>
    <w:basedOn w:val="a0"/>
    <w:uiPriority w:val="20"/>
    <w:qFormat/>
    <w:rsid w:val="005324FA"/>
    <w:rPr>
      <w:i/>
      <w:iCs/>
    </w:rPr>
  </w:style>
  <w:style w:type="character" w:customStyle="1" w:styleId="comment-num">
    <w:name w:val="comment-num"/>
    <w:basedOn w:val="a0"/>
    <w:rsid w:val="005324FA"/>
  </w:style>
  <w:style w:type="paragraph" w:styleId="a9">
    <w:name w:val="Balloon Text"/>
    <w:basedOn w:val="a"/>
    <w:link w:val="Char1"/>
    <w:uiPriority w:val="99"/>
    <w:semiHidden/>
    <w:unhideWhenUsed/>
    <w:rsid w:val="005324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24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24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f16">
    <w:name w:val="f16"/>
    <w:basedOn w:val="a"/>
    <w:rsid w:val="005C6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5C6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ark-red">
    <w:name w:val="mark-red"/>
    <w:basedOn w:val="a0"/>
    <w:rsid w:val="005C6F64"/>
  </w:style>
  <w:style w:type="paragraph" w:customStyle="1" w:styleId="mark-orange">
    <w:name w:val="mark-orange"/>
    <w:basedOn w:val="a"/>
    <w:rsid w:val="005C6F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163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single" w:sz="6" w:space="10" w:color="E7E7E7"/>
            <w:right w:val="none" w:sz="0" w:space="0" w:color="auto"/>
          </w:divBdr>
          <w:divsChild>
            <w:div w:id="324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546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722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iban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xmutkk</dc:creator>
  <cp:lastModifiedBy>xmutkk</cp:lastModifiedBy>
  <cp:revision>9</cp:revision>
  <dcterms:created xsi:type="dcterms:W3CDTF">2016-12-26T02:03:00Z</dcterms:created>
  <dcterms:modified xsi:type="dcterms:W3CDTF">2017-03-14T08:42:00Z</dcterms:modified>
</cp:coreProperties>
</file>