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咖啡厅投标书格式要求</w:t>
      </w:r>
    </w:p>
    <w:p>
      <w:pPr>
        <w:rPr>
          <w:rFonts w:ascii="华文中宋" w:hAnsi="华文中宋" w:eastAsia="华文中宋"/>
          <w:b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标书构成要素</w:t>
      </w:r>
    </w:p>
    <w:p>
      <w:pPr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</w:t>
      </w:r>
      <w:r>
        <w:rPr>
          <w:rFonts w:hint="eastAsia" w:ascii="仿宋_GB2312" w:hAnsi="华文中宋" w:eastAsia="仿宋_GB2312"/>
          <w:b/>
          <w:sz w:val="28"/>
          <w:szCs w:val="28"/>
        </w:rPr>
        <w:t>咖啡厅定位</w:t>
      </w:r>
    </w:p>
    <w:p>
      <w:pPr>
        <w:rPr>
          <w:rFonts w:ascii="楷体_GB2312" w:hAnsi="华文中宋" w:eastAsia="楷体_GB2312"/>
          <w:sz w:val="24"/>
          <w:szCs w:val="24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 xml:space="preserve"> </w:t>
      </w:r>
      <w:r>
        <w:rPr>
          <w:rFonts w:hint="eastAsia" w:ascii="楷体_GB2312" w:hAnsi="华文中宋" w:eastAsia="楷体_GB2312"/>
          <w:sz w:val="24"/>
          <w:szCs w:val="24"/>
        </w:rPr>
        <w:t>1）咖啡厅的总体功能文化定位</w:t>
      </w:r>
    </w:p>
    <w:p>
      <w:pPr>
        <w:rPr>
          <w:rFonts w:ascii="楷体_GB2312" w:hAnsi="华文中宋" w:eastAsia="楷体_GB2312"/>
          <w:sz w:val="24"/>
          <w:szCs w:val="24"/>
        </w:rPr>
      </w:pPr>
    </w:p>
    <w:p>
      <w:pPr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2、团队构成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 1）团队成员基本概况（院系专业、工作经历、实习经历、创业经历等）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 2）团队目标愿景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 3）团队成员分工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 4）团队议事决策机制</w:t>
      </w:r>
    </w:p>
    <w:p>
      <w:pPr>
        <w:rPr>
          <w:rFonts w:ascii="仿宋_GB2312" w:hAnsi="华文中宋" w:eastAsia="仿宋_GB2312"/>
          <w:sz w:val="24"/>
          <w:szCs w:val="24"/>
        </w:rPr>
      </w:pPr>
      <w:bookmarkStart w:id="0" w:name="_GoBack"/>
      <w:bookmarkEnd w:id="0"/>
    </w:p>
    <w:p>
      <w:pPr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3、经营思路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>1）对竞标咖啡厅进行市场分析</w:t>
      </w:r>
    </w:p>
    <w:p>
      <w:pPr>
        <w:ind w:firstLine="240" w:firstLineChars="100"/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>2）围绕咖啡厅定位的一些具体举措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3）创新特色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4）文化活动策划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5）营销活动策划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6）产品特色等</w:t>
      </w:r>
    </w:p>
    <w:p>
      <w:pPr>
        <w:rPr>
          <w:rFonts w:ascii="仿宋_GB2312" w:hAnsi="华文中宋" w:eastAsia="仿宋_GB2312"/>
          <w:sz w:val="24"/>
          <w:szCs w:val="24"/>
        </w:rPr>
      </w:pPr>
    </w:p>
    <w:p>
      <w:pPr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4、日常管理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>1）团队成员的值班分工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2）咖啡厅聘用人员管理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3）场地及设备维护管理</w:t>
      </w:r>
    </w:p>
    <w:p>
      <w:pPr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  4）与学校重大活动（承办活动或接待工作等）配合协调机制</w:t>
      </w:r>
    </w:p>
    <w:p>
      <w:pPr>
        <w:rPr>
          <w:rFonts w:ascii="仿宋_GB2312" w:hAnsi="华文中宋" w:eastAsia="仿宋_GB2312"/>
          <w:sz w:val="24"/>
          <w:szCs w:val="24"/>
        </w:rPr>
      </w:pP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5、装修方案或布置方案</w:t>
      </w:r>
      <w:r>
        <w:rPr>
          <w:rFonts w:hint="eastAsia" w:ascii="仿宋_GB2312" w:hAnsi="华文中宋" w:eastAsia="仿宋_GB2312"/>
          <w:sz w:val="28"/>
          <w:szCs w:val="28"/>
        </w:rPr>
        <w:t>（</w:t>
      </w:r>
      <w:r>
        <w:rPr>
          <w:rFonts w:hint="eastAsia" w:ascii="仿宋_GB2312" w:hAnsi="华文中宋" w:eastAsia="仿宋_GB2312"/>
          <w:sz w:val="24"/>
          <w:szCs w:val="24"/>
        </w:rPr>
        <w:t>可附效果图片</w:t>
      </w:r>
      <w:r>
        <w:rPr>
          <w:rFonts w:hint="eastAsia" w:ascii="仿宋_GB2312" w:hAnsi="华文中宋" w:eastAsia="仿宋_GB2312"/>
          <w:sz w:val="28"/>
          <w:szCs w:val="28"/>
        </w:rPr>
        <w:t>）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6、安全管理</w:t>
      </w:r>
      <w:r>
        <w:rPr>
          <w:rFonts w:hint="eastAsia" w:ascii="仿宋_GB2312" w:hAnsi="华文中宋" w:eastAsia="仿宋_GB2312"/>
          <w:sz w:val="28"/>
          <w:szCs w:val="28"/>
        </w:rPr>
        <w:t>（</w:t>
      </w:r>
      <w:r>
        <w:rPr>
          <w:rFonts w:hint="eastAsia" w:ascii="仿宋_GB2312" w:hAnsi="华文中宋" w:eastAsia="仿宋_GB2312"/>
          <w:sz w:val="24"/>
          <w:szCs w:val="24"/>
        </w:rPr>
        <w:t>进货渠道、操作卫生管理、原料存放使用管理</w:t>
      </w:r>
      <w:r>
        <w:rPr>
          <w:rFonts w:hint="eastAsia" w:ascii="仿宋_GB2312" w:hAnsi="华文中宋" w:eastAsia="仿宋_GB2312"/>
          <w:sz w:val="28"/>
          <w:szCs w:val="28"/>
        </w:rPr>
        <w:t>）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7、财务预算</w:t>
      </w:r>
      <w:r>
        <w:rPr>
          <w:rFonts w:hint="eastAsia" w:ascii="仿宋_GB2312" w:hAnsi="华文中宋" w:eastAsia="仿宋_GB2312"/>
          <w:sz w:val="28"/>
          <w:szCs w:val="28"/>
        </w:rPr>
        <w:t>（</w:t>
      </w:r>
      <w:r>
        <w:rPr>
          <w:rFonts w:hint="eastAsia" w:ascii="仿宋_GB2312" w:hAnsi="华文中宋" w:eastAsia="仿宋_GB2312"/>
          <w:sz w:val="24"/>
          <w:szCs w:val="24"/>
        </w:rPr>
        <w:t>简述当前资金准备情况并预测未来一年财务状况</w:t>
      </w:r>
      <w:r>
        <w:rPr>
          <w:rFonts w:hint="eastAsia" w:ascii="仿宋_GB2312" w:hAnsi="华文中宋" w:eastAsia="仿宋_GB2312"/>
          <w:sz w:val="28"/>
          <w:szCs w:val="28"/>
        </w:rPr>
        <w:t>）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8、销售产品清单</w:t>
      </w:r>
      <w:r>
        <w:rPr>
          <w:rFonts w:hint="eastAsia" w:ascii="仿宋_GB2312" w:hAnsi="华文中宋" w:eastAsia="仿宋_GB2312"/>
          <w:sz w:val="28"/>
          <w:szCs w:val="28"/>
        </w:rPr>
        <w:t>（</w:t>
      </w:r>
      <w:r>
        <w:rPr>
          <w:rFonts w:hint="eastAsia" w:ascii="仿宋_GB2312" w:hAnsi="华文中宋" w:eastAsia="仿宋_GB2312"/>
          <w:sz w:val="24"/>
          <w:szCs w:val="24"/>
        </w:rPr>
        <w:t>需标明价格</w:t>
      </w:r>
      <w:r>
        <w:rPr>
          <w:rFonts w:hint="eastAsia" w:ascii="仿宋_GB2312" w:hAnsi="华文中宋" w:eastAsia="仿宋_GB2312"/>
          <w:sz w:val="28"/>
          <w:szCs w:val="28"/>
        </w:rPr>
        <w:t>）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9、自购设备清单</w:t>
      </w:r>
      <w:r>
        <w:rPr>
          <w:rFonts w:hint="eastAsia" w:ascii="仿宋_GB2312" w:hAnsi="华文中宋" w:eastAsia="仿宋_GB2312"/>
          <w:sz w:val="28"/>
          <w:szCs w:val="28"/>
        </w:rPr>
        <w:t>（</w:t>
      </w:r>
      <w:r>
        <w:rPr>
          <w:rFonts w:hint="eastAsia" w:ascii="仿宋_GB2312" w:hAnsi="华文中宋" w:eastAsia="仿宋_GB2312"/>
          <w:sz w:val="24"/>
          <w:szCs w:val="24"/>
        </w:rPr>
        <w:t>需标明价格</w:t>
      </w:r>
      <w:r>
        <w:rPr>
          <w:rFonts w:hint="eastAsia" w:ascii="仿宋_GB2312" w:hAnsi="华文中宋" w:eastAsia="仿宋_GB2312"/>
          <w:sz w:val="28"/>
          <w:szCs w:val="28"/>
        </w:rPr>
        <w:t>）</w:t>
      </w:r>
    </w:p>
    <w:p>
      <w:pPr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10、勤工助学岗位工资承诺标准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11、月度校园文化活动计划表</w:t>
      </w:r>
      <w:r>
        <w:rPr>
          <w:rFonts w:hint="eastAsia" w:ascii="仿宋_GB2312" w:hAnsi="华文中宋" w:eastAsia="仿宋_GB2312"/>
          <w:sz w:val="28"/>
          <w:szCs w:val="28"/>
        </w:rPr>
        <w:t>（</w:t>
      </w:r>
      <w:r>
        <w:rPr>
          <w:rFonts w:hint="eastAsia" w:ascii="仿宋_GB2312" w:hAnsi="华文中宋" w:eastAsia="仿宋_GB2312"/>
          <w:sz w:val="24"/>
          <w:szCs w:val="24"/>
        </w:rPr>
        <w:t>每月不少于两场活动</w:t>
      </w:r>
      <w:r>
        <w:rPr>
          <w:rFonts w:hint="eastAsia" w:ascii="仿宋_GB2312" w:hAnsi="华文中宋" w:eastAsia="仿宋_GB2312"/>
          <w:sz w:val="28"/>
          <w:szCs w:val="28"/>
        </w:rPr>
        <w:t>）</w:t>
      </w:r>
    </w:p>
    <w:p>
      <w:pPr>
        <w:rPr>
          <w:rFonts w:ascii="仿宋_GB2312" w:hAnsi="华文中宋" w:eastAsia="仿宋_GB2312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标书格式要求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1、标书封面：需体现竞标对象（图书馆或学生活动中心）、</w:t>
      </w:r>
    </w:p>
    <w:p>
      <w:pPr>
        <w:ind w:firstLine="1960" w:firstLineChars="7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咖啡厅名称、团队名称，风格自行设计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2、正文字体：宋体小四号（标题不受此限制）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3、行间距：单倍</w:t>
      </w:r>
    </w:p>
    <w:p>
      <w:pPr>
        <w:rPr>
          <w:rFonts w:ascii="仿宋_GB2312" w:hAnsi="华文中宋" w:eastAsia="仿宋_GB2312"/>
          <w:color w:val="FF0000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4、标书总字数：</w:t>
      </w:r>
      <w:r>
        <w:rPr>
          <w:rFonts w:hint="eastAsia" w:ascii="仿宋_GB2312" w:hAnsi="华文中宋" w:eastAsia="仿宋_GB2312"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_GB2312" w:hAnsi="华文中宋" w:eastAsia="仿宋_GB2312"/>
          <w:color w:val="FF0000"/>
          <w:sz w:val="28"/>
          <w:szCs w:val="28"/>
        </w:rPr>
        <w:t>000字</w:t>
      </w:r>
      <w:r>
        <w:rPr>
          <w:rFonts w:hint="eastAsia" w:ascii="仿宋_GB2312" w:hAnsi="华文中宋" w:eastAsia="仿宋_GB2312"/>
          <w:b/>
          <w:bCs/>
          <w:color w:val="FF0000"/>
          <w:sz w:val="28"/>
          <w:szCs w:val="28"/>
        </w:rPr>
        <w:t>以内</w:t>
      </w:r>
    </w:p>
    <w:p>
      <w:pPr>
        <w:rPr>
          <w:rFonts w:ascii="仿宋_GB2312" w:hAnsi="华文中宋" w:eastAsia="仿宋_GB2312"/>
          <w:b/>
          <w:sz w:val="28"/>
          <w:szCs w:val="28"/>
        </w:rPr>
      </w:pPr>
    </w:p>
    <w:p>
      <w:pPr>
        <w:rPr>
          <w:rFonts w:ascii="仿宋_GB2312" w:hAnsi="华文中宋" w:eastAsia="仿宋_GB2312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其他要求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1、纸质打印。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2、</w:t>
      </w:r>
      <w:r>
        <w:rPr>
          <w:rFonts w:ascii="仿宋_GB2312" w:hAnsi="华文中宋" w:eastAsia="仿宋_GB2312"/>
          <w:sz w:val="28"/>
          <w:szCs w:val="28"/>
        </w:rPr>
        <w:t>双面打印</w:t>
      </w:r>
      <w:r>
        <w:rPr>
          <w:rFonts w:hint="eastAsia" w:ascii="仿宋_GB2312" w:hAnsi="华文中宋" w:eastAsia="仿宋_GB2312"/>
          <w:sz w:val="28"/>
          <w:szCs w:val="28"/>
        </w:rPr>
        <w:t>，彩色打印或黑白打印均可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3、一式五份。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B7BED"/>
    <w:multiLevelType w:val="multilevel"/>
    <w:tmpl w:val="415B7BE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zNDc5ZjVjYjgzM2ZlZjk2ODQwMmFkNTJmNTZmYzQifQ=="/>
  </w:docVars>
  <w:rsids>
    <w:rsidRoot w:val="00A14A2E"/>
    <w:rsid w:val="00000D70"/>
    <w:rsid w:val="000658FA"/>
    <w:rsid w:val="00076C27"/>
    <w:rsid w:val="000937D2"/>
    <w:rsid w:val="000C04A1"/>
    <w:rsid w:val="001540AF"/>
    <w:rsid w:val="0016597D"/>
    <w:rsid w:val="001D5D64"/>
    <w:rsid w:val="002233B3"/>
    <w:rsid w:val="00240DA2"/>
    <w:rsid w:val="00295C4E"/>
    <w:rsid w:val="00332038"/>
    <w:rsid w:val="00343ABC"/>
    <w:rsid w:val="003B35E1"/>
    <w:rsid w:val="003F3E24"/>
    <w:rsid w:val="00402A96"/>
    <w:rsid w:val="004064F0"/>
    <w:rsid w:val="00456F49"/>
    <w:rsid w:val="004958B6"/>
    <w:rsid w:val="004A6915"/>
    <w:rsid w:val="004F7021"/>
    <w:rsid w:val="006010F7"/>
    <w:rsid w:val="0061771C"/>
    <w:rsid w:val="00617C69"/>
    <w:rsid w:val="00643B1A"/>
    <w:rsid w:val="00665AE9"/>
    <w:rsid w:val="006B1E15"/>
    <w:rsid w:val="00720C36"/>
    <w:rsid w:val="00762CB5"/>
    <w:rsid w:val="00783826"/>
    <w:rsid w:val="00783CF1"/>
    <w:rsid w:val="007E744F"/>
    <w:rsid w:val="00865AB4"/>
    <w:rsid w:val="00885C7A"/>
    <w:rsid w:val="00892755"/>
    <w:rsid w:val="009D2A22"/>
    <w:rsid w:val="00A14A2E"/>
    <w:rsid w:val="00A3575C"/>
    <w:rsid w:val="00B611A0"/>
    <w:rsid w:val="00B67213"/>
    <w:rsid w:val="00BC2042"/>
    <w:rsid w:val="00BE057B"/>
    <w:rsid w:val="00CF3946"/>
    <w:rsid w:val="00D13761"/>
    <w:rsid w:val="00D25D35"/>
    <w:rsid w:val="00D415F2"/>
    <w:rsid w:val="00D84087"/>
    <w:rsid w:val="00DE7F27"/>
    <w:rsid w:val="00DF2039"/>
    <w:rsid w:val="00E2086C"/>
    <w:rsid w:val="00E36AB5"/>
    <w:rsid w:val="00E45C17"/>
    <w:rsid w:val="00EE7714"/>
    <w:rsid w:val="00F747B3"/>
    <w:rsid w:val="00F816DB"/>
    <w:rsid w:val="00FB5A98"/>
    <w:rsid w:val="00FD124A"/>
    <w:rsid w:val="00FE4902"/>
    <w:rsid w:val="322C7BB2"/>
    <w:rsid w:val="368944CE"/>
    <w:rsid w:val="3A4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553</Words>
  <Characters>559</Characters>
  <Lines>4</Lines>
  <Paragraphs>1</Paragraphs>
  <TotalTime>223</TotalTime>
  <ScaleCrop>false</ScaleCrop>
  <LinksUpToDate>false</LinksUpToDate>
  <CharactersWithSpaces>592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2015-05-06T10:17:00Z</dcterms:created>
  <dc:creator>春林雅舍</dc:creator>
  <cp:lastModifiedBy>。</cp:lastModifiedBy>
  <cp:lastPrinted>2016-04-21T06:09:00Z</cp:lastPrinted>
  <dcterms:modified xsi:type="dcterms:W3CDTF">2024-03-04T09:52:58Z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1942FA0DAD2A407CBCF2D3D6ADEB5E37</vt:lpwstr>
  </property>
</Properties>
</file>