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46B4" w14:textId="77777777" w:rsidR="00A5546B" w:rsidRDefault="00A5546B" w:rsidP="00A5546B">
      <w:pPr>
        <w:spacing w:line="360" w:lineRule="auto"/>
        <w:textAlignment w:val="baseline"/>
        <w:rPr>
          <w:rFonts w:ascii="黑体" w:eastAsia="黑体" w:hAnsi="黑体"/>
          <w:szCs w:val="32"/>
          <w:shd w:val="clear" w:color="auto" w:fill="FCFCFC"/>
        </w:rPr>
      </w:pPr>
      <w:bookmarkStart w:id="0" w:name="_Hlk85651664"/>
      <w:r>
        <w:rPr>
          <w:rFonts w:ascii="黑体" w:eastAsia="黑体" w:hAnsi="黑体" w:hint="eastAsia"/>
          <w:szCs w:val="32"/>
          <w:shd w:val="clear" w:color="auto" w:fill="FCFCFC"/>
        </w:rPr>
        <w:t>附件2</w:t>
      </w:r>
    </w:p>
    <w:p w14:paraId="3F151852" w14:textId="2375A71C" w:rsidR="00A5546B" w:rsidRPr="006D09BE" w:rsidRDefault="0058392E" w:rsidP="00A5546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8392E">
        <w:rPr>
          <w:rFonts w:ascii="方正小标宋简体" w:eastAsia="方正小标宋简体" w:hAnsi="宋体" w:hint="eastAsia"/>
          <w:b/>
          <w:bCs/>
          <w:sz w:val="44"/>
          <w:szCs w:val="44"/>
        </w:rPr>
        <w:t>首届居“嘉”安全微剧大赛</w:t>
      </w:r>
      <w:bookmarkStart w:id="1" w:name="_GoBack"/>
      <w:bookmarkEnd w:id="1"/>
      <w:r w:rsidR="00A5546B" w:rsidRPr="006D09BE">
        <w:rPr>
          <w:rFonts w:ascii="方正小标宋简体" w:eastAsia="方正小标宋简体" w:hAnsi="宋体" w:hint="eastAsia"/>
          <w:b/>
          <w:bCs/>
          <w:sz w:val="44"/>
          <w:szCs w:val="44"/>
        </w:rPr>
        <w:t>评分表</w:t>
      </w:r>
    </w:p>
    <w:p w14:paraId="2752CCB8" w14:textId="77777777" w:rsidR="00A5546B" w:rsidRDefault="00A5546B" w:rsidP="00A5546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参赛序号：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参赛队伍：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5119"/>
        <w:gridCol w:w="992"/>
        <w:gridCol w:w="1418"/>
      </w:tblGrid>
      <w:tr w:rsidR="00A5546B" w14:paraId="7F4B82AC" w14:textId="77777777" w:rsidTr="00D578F4">
        <w:trPr>
          <w:trHeight w:val="559"/>
        </w:trPr>
        <w:tc>
          <w:tcPr>
            <w:tcW w:w="1964" w:type="dxa"/>
            <w:vAlign w:val="center"/>
          </w:tcPr>
          <w:p w14:paraId="2E847AE6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评定项目</w:t>
            </w:r>
          </w:p>
        </w:tc>
        <w:tc>
          <w:tcPr>
            <w:tcW w:w="5119" w:type="dxa"/>
            <w:vAlign w:val="center"/>
          </w:tcPr>
          <w:p w14:paraId="2B6B8B0B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评定标准</w:t>
            </w:r>
          </w:p>
        </w:tc>
        <w:tc>
          <w:tcPr>
            <w:tcW w:w="992" w:type="dxa"/>
            <w:vAlign w:val="center"/>
          </w:tcPr>
          <w:p w14:paraId="57C1F565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1418" w:type="dxa"/>
            <w:vAlign w:val="center"/>
          </w:tcPr>
          <w:p w14:paraId="46EFF9B6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实际得分</w:t>
            </w:r>
          </w:p>
        </w:tc>
      </w:tr>
      <w:tr w:rsidR="00A5546B" w14:paraId="60020D17" w14:textId="77777777" w:rsidTr="00D578F4">
        <w:trPr>
          <w:trHeight w:val="724"/>
        </w:trPr>
        <w:tc>
          <w:tcPr>
            <w:tcW w:w="1964" w:type="dxa"/>
            <w:vMerge w:val="restart"/>
            <w:vAlign w:val="center"/>
          </w:tcPr>
          <w:p w14:paraId="0EE0EC3C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主题</w:t>
            </w:r>
          </w:p>
          <w:p w14:paraId="65D37510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分）</w:t>
            </w:r>
          </w:p>
        </w:tc>
        <w:tc>
          <w:tcPr>
            <w:tcW w:w="5119" w:type="dxa"/>
            <w:vAlign w:val="center"/>
          </w:tcPr>
          <w:p w14:paraId="7C3EDAA6" w14:textId="77777777" w:rsidR="00A5546B" w:rsidRDefault="00A5546B" w:rsidP="00D578F4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主题明确，具有安全教育意义，能表现出本次安全教育活动的风采，彰显安全教育文化。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12570B78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15-20</w:t>
            </w:r>
          </w:p>
        </w:tc>
        <w:tc>
          <w:tcPr>
            <w:tcW w:w="1418" w:type="dxa"/>
            <w:vMerge w:val="restart"/>
            <w:vAlign w:val="center"/>
          </w:tcPr>
          <w:p w14:paraId="305FA322" w14:textId="77777777" w:rsidR="00A5546B" w:rsidRDefault="00A5546B" w:rsidP="00D578F4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5546B" w14:paraId="3820F153" w14:textId="77777777" w:rsidTr="00D578F4">
        <w:trPr>
          <w:trHeight w:val="587"/>
        </w:trPr>
        <w:tc>
          <w:tcPr>
            <w:tcW w:w="1964" w:type="dxa"/>
            <w:vMerge/>
            <w:vAlign w:val="center"/>
          </w:tcPr>
          <w:p w14:paraId="49BD1EF8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19" w:type="dxa"/>
            <w:vAlign w:val="center"/>
          </w:tcPr>
          <w:p w14:paraId="7759F458" w14:textId="77777777" w:rsidR="00A5546B" w:rsidRDefault="00A5546B" w:rsidP="00D578F4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主题健康、积极向上，富有一定文化内涵。</w:t>
            </w:r>
          </w:p>
        </w:tc>
        <w:tc>
          <w:tcPr>
            <w:tcW w:w="992" w:type="dxa"/>
            <w:vAlign w:val="center"/>
          </w:tcPr>
          <w:p w14:paraId="50FFD585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10-15</w:t>
            </w:r>
          </w:p>
        </w:tc>
        <w:tc>
          <w:tcPr>
            <w:tcW w:w="1418" w:type="dxa"/>
            <w:vMerge/>
            <w:vAlign w:val="center"/>
          </w:tcPr>
          <w:p w14:paraId="01AF2B68" w14:textId="77777777" w:rsidR="00A5546B" w:rsidRDefault="00A5546B" w:rsidP="00D578F4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5546B" w14:paraId="4A194009" w14:textId="77777777" w:rsidTr="00D578F4">
        <w:trPr>
          <w:trHeight w:val="705"/>
        </w:trPr>
        <w:tc>
          <w:tcPr>
            <w:tcW w:w="1964" w:type="dxa"/>
            <w:vMerge/>
            <w:vAlign w:val="center"/>
          </w:tcPr>
          <w:p w14:paraId="62D6CE00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19" w:type="dxa"/>
            <w:vAlign w:val="center"/>
          </w:tcPr>
          <w:p w14:paraId="65A9C677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主题不明显或者没有完整的主题，主题方向有所偏移。</w:t>
            </w:r>
          </w:p>
        </w:tc>
        <w:tc>
          <w:tcPr>
            <w:tcW w:w="992" w:type="dxa"/>
            <w:vAlign w:val="center"/>
          </w:tcPr>
          <w:p w14:paraId="3D2FB5B9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0-10</w:t>
            </w:r>
          </w:p>
        </w:tc>
        <w:tc>
          <w:tcPr>
            <w:tcW w:w="1418" w:type="dxa"/>
            <w:vMerge/>
            <w:vAlign w:val="center"/>
          </w:tcPr>
          <w:p w14:paraId="6A5B42A9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2E29104E" w14:textId="77777777" w:rsidTr="00D578F4">
        <w:trPr>
          <w:trHeight w:val="727"/>
        </w:trPr>
        <w:tc>
          <w:tcPr>
            <w:tcW w:w="1964" w:type="dxa"/>
            <w:vMerge w:val="restart"/>
            <w:vAlign w:val="center"/>
          </w:tcPr>
          <w:p w14:paraId="45BA6FA9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14:paraId="1C5A90CC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分</w:t>
            </w:r>
            <w:r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5119" w:type="dxa"/>
            <w:vAlign w:val="center"/>
          </w:tcPr>
          <w:p w14:paraId="597192E3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内容紧凑饱满且有深刻的教育意义，对安全的理解丰满多层次。</w:t>
            </w:r>
          </w:p>
        </w:tc>
        <w:tc>
          <w:tcPr>
            <w:tcW w:w="992" w:type="dxa"/>
            <w:vAlign w:val="center"/>
          </w:tcPr>
          <w:p w14:paraId="751CF1D1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20-30</w:t>
            </w:r>
          </w:p>
        </w:tc>
        <w:tc>
          <w:tcPr>
            <w:tcW w:w="1418" w:type="dxa"/>
            <w:vMerge w:val="restart"/>
            <w:vAlign w:val="center"/>
          </w:tcPr>
          <w:p w14:paraId="7275D995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11CD3151" w14:textId="77777777" w:rsidTr="00D578F4">
        <w:trPr>
          <w:trHeight w:val="835"/>
        </w:trPr>
        <w:tc>
          <w:tcPr>
            <w:tcW w:w="1964" w:type="dxa"/>
            <w:vMerge/>
            <w:vAlign w:val="center"/>
          </w:tcPr>
          <w:p w14:paraId="78635ED1" w14:textId="77777777" w:rsidR="00A5546B" w:rsidRDefault="00A5546B" w:rsidP="008E37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19" w:type="dxa"/>
            <w:vAlign w:val="center"/>
          </w:tcPr>
          <w:p w14:paraId="17397A01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内容充实丰富，对安全理解较深入。</w:t>
            </w:r>
          </w:p>
        </w:tc>
        <w:tc>
          <w:tcPr>
            <w:tcW w:w="992" w:type="dxa"/>
            <w:vAlign w:val="center"/>
          </w:tcPr>
          <w:p w14:paraId="130A386E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10-20</w:t>
            </w:r>
          </w:p>
        </w:tc>
        <w:tc>
          <w:tcPr>
            <w:tcW w:w="1418" w:type="dxa"/>
            <w:vMerge/>
            <w:vAlign w:val="center"/>
          </w:tcPr>
          <w:p w14:paraId="0A23930E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2A169A20" w14:textId="77777777" w:rsidTr="00D578F4">
        <w:trPr>
          <w:trHeight w:val="934"/>
        </w:trPr>
        <w:tc>
          <w:tcPr>
            <w:tcW w:w="1964" w:type="dxa"/>
            <w:vMerge/>
            <w:vAlign w:val="center"/>
          </w:tcPr>
          <w:p w14:paraId="07E9B0DE" w14:textId="77777777" w:rsidR="00A5546B" w:rsidRDefault="00A5546B" w:rsidP="008E37DF">
            <w:pPr>
              <w:jc w:val="center"/>
            </w:pPr>
          </w:p>
        </w:tc>
        <w:tc>
          <w:tcPr>
            <w:tcW w:w="5119" w:type="dxa"/>
            <w:vAlign w:val="center"/>
          </w:tcPr>
          <w:p w14:paraId="2B32F038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内容不充实，教育意义不够深刻。</w:t>
            </w:r>
          </w:p>
        </w:tc>
        <w:tc>
          <w:tcPr>
            <w:tcW w:w="992" w:type="dxa"/>
            <w:vAlign w:val="center"/>
          </w:tcPr>
          <w:p w14:paraId="5C365754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0-10</w:t>
            </w:r>
          </w:p>
        </w:tc>
        <w:tc>
          <w:tcPr>
            <w:tcW w:w="1418" w:type="dxa"/>
            <w:vMerge/>
            <w:vAlign w:val="center"/>
          </w:tcPr>
          <w:p w14:paraId="2BC11A31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51E6EFB8" w14:textId="77777777" w:rsidTr="00D578F4">
        <w:trPr>
          <w:trHeight w:val="892"/>
        </w:trPr>
        <w:tc>
          <w:tcPr>
            <w:tcW w:w="1964" w:type="dxa"/>
            <w:vAlign w:val="center"/>
          </w:tcPr>
          <w:p w14:paraId="40238CAD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表演技巧</w:t>
            </w:r>
          </w:p>
          <w:p w14:paraId="2ED89487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(15</w:t>
            </w:r>
            <w:r>
              <w:rPr>
                <w:rFonts w:ascii="宋体" w:hAnsi="宋体" w:hint="eastAsia"/>
                <w:b/>
                <w:sz w:val="24"/>
              </w:rPr>
              <w:t>分）</w:t>
            </w:r>
          </w:p>
        </w:tc>
        <w:tc>
          <w:tcPr>
            <w:tcW w:w="5119" w:type="dxa"/>
            <w:vAlign w:val="center"/>
          </w:tcPr>
          <w:p w14:paraId="45C6C40D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演员的情感爆发及表演效果。</w:t>
            </w:r>
          </w:p>
        </w:tc>
        <w:tc>
          <w:tcPr>
            <w:tcW w:w="992" w:type="dxa"/>
            <w:vAlign w:val="center"/>
          </w:tcPr>
          <w:p w14:paraId="755C0BB9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0-15</w:t>
            </w:r>
          </w:p>
        </w:tc>
        <w:tc>
          <w:tcPr>
            <w:tcW w:w="1418" w:type="dxa"/>
            <w:vAlign w:val="center"/>
          </w:tcPr>
          <w:p w14:paraId="673AB2B6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28971F05" w14:textId="77777777" w:rsidTr="00D578F4">
        <w:trPr>
          <w:trHeight w:val="892"/>
        </w:trPr>
        <w:tc>
          <w:tcPr>
            <w:tcW w:w="1964" w:type="dxa"/>
            <w:vAlign w:val="center"/>
          </w:tcPr>
          <w:p w14:paraId="23874C7F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团队配合</w:t>
            </w:r>
          </w:p>
          <w:p w14:paraId="188E7822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15</w:t>
            </w:r>
            <w:r>
              <w:rPr>
                <w:rFonts w:ascii="宋体" w:hAnsi="宋体" w:hint="eastAsia"/>
                <w:b/>
                <w:sz w:val="24"/>
              </w:rPr>
              <w:t>分）</w:t>
            </w:r>
          </w:p>
        </w:tc>
        <w:tc>
          <w:tcPr>
            <w:tcW w:w="5119" w:type="dxa"/>
            <w:vAlign w:val="center"/>
          </w:tcPr>
          <w:p w14:paraId="2CA37B95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团队间配合的默契程度</w:t>
            </w:r>
          </w:p>
        </w:tc>
        <w:tc>
          <w:tcPr>
            <w:tcW w:w="992" w:type="dxa"/>
            <w:vAlign w:val="center"/>
          </w:tcPr>
          <w:p w14:paraId="16C8C4B2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0-15</w:t>
            </w:r>
          </w:p>
        </w:tc>
        <w:tc>
          <w:tcPr>
            <w:tcW w:w="1418" w:type="dxa"/>
            <w:vAlign w:val="center"/>
          </w:tcPr>
          <w:p w14:paraId="2F2E91AB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44E69E32" w14:textId="77777777" w:rsidTr="00D578F4">
        <w:trPr>
          <w:trHeight w:val="892"/>
        </w:trPr>
        <w:tc>
          <w:tcPr>
            <w:tcW w:w="1964" w:type="dxa"/>
            <w:vAlign w:val="center"/>
          </w:tcPr>
          <w:p w14:paraId="488DCABF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精神风貌</w:t>
            </w:r>
          </w:p>
          <w:p w14:paraId="02A7E99E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分）</w:t>
            </w:r>
          </w:p>
        </w:tc>
        <w:tc>
          <w:tcPr>
            <w:tcW w:w="5119" w:type="dxa"/>
            <w:vAlign w:val="center"/>
          </w:tcPr>
          <w:p w14:paraId="7EB9F8E8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团队整体展现的精神状态。</w:t>
            </w:r>
          </w:p>
        </w:tc>
        <w:tc>
          <w:tcPr>
            <w:tcW w:w="992" w:type="dxa"/>
            <w:vAlign w:val="center"/>
          </w:tcPr>
          <w:p w14:paraId="3F8EEA6C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0-10</w:t>
            </w:r>
          </w:p>
        </w:tc>
        <w:tc>
          <w:tcPr>
            <w:tcW w:w="1418" w:type="dxa"/>
            <w:vAlign w:val="center"/>
          </w:tcPr>
          <w:p w14:paraId="68C411AA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53536432" w14:textId="77777777" w:rsidTr="00D578F4">
        <w:trPr>
          <w:trHeight w:val="892"/>
        </w:trPr>
        <w:tc>
          <w:tcPr>
            <w:tcW w:w="1964" w:type="dxa"/>
            <w:vAlign w:val="center"/>
          </w:tcPr>
          <w:p w14:paraId="5E4FAC2B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整体效果</w:t>
            </w:r>
          </w:p>
          <w:p w14:paraId="318CDCD1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分）</w:t>
            </w:r>
          </w:p>
        </w:tc>
        <w:tc>
          <w:tcPr>
            <w:tcW w:w="5119" w:type="dxa"/>
            <w:vAlign w:val="center"/>
          </w:tcPr>
          <w:p w14:paraId="040006AF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整个表演的总体评价。</w:t>
            </w:r>
          </w:p>
        </w:tc>
        <w:tc>
          <w:tcPr>
            <w:tcW w:w="992" w:type="dxa"/>
            <w:vAlign w:val="center"/>
          </w:tcPr>
          <w:p w14:paraId="100D295D" w14:textId="77777777" w:rsidR="00A5546B" w:rsidRDefault="00A5546B" w:rsidP="00D578F4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0-10</w:t>
            </w:r>
          </w:p>
        </w:tc>
        <w:tc>
          <w:tcPr>
            <w:tcW w:w="1418" w:type="dxa"/>
            <w:vAlign w:val="center"/>
          </w:tcPr>
          <w:p w14:paraId="63F89AB1" w14:textId="77777777" w:rsidR="00A5546B" w:rsidRDefault="00A5546B" w:rsidP="00D578F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5546B" w14:paraId="0D7D772C" w14:textId="77777777" w:rsidTr="00D578F4">
        <w:trPr>
          <w:trHeight w:val="729"/>
        </w:trPr>
        <w:tc>
          <w:tcPr>
            <w:tcW w:w="8075" w:type="dxa"/>
            <w:gridSpan w:val="3"/>
            <w:vAlign w:val="center"/>
          </w:tcPr>
          <w:p w14:paraId="4137C195" w14:textId="77777777" w:rsidR="00A5546B" w:rsidRDefault="00A5546B" w:rsidP="008E37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1418" w:type="dxa"/>
            <w:vAlign w:val="center"/>
          </w:tcPr>
          <w:p w14:paraId="130A4ECB" w14:textId="77777777" w:rsidR="00A5546B" w:rsidRDefault="00A5546B" w:rsidP="008E37DF">
            <w:pPr>
              <w:rPr>
                <w:rFonts w:ascii="宋体" w:hAnsi="宋体"/>
                <w:sz w:val="24"/>
              </w:rPr>
            </w:pPr>
          </w:p>
        </w:tc>
      </w:tr>
      <w:bookmarkEnd w:id="0"/>
    </w:tbl>
    <w:p w14:paraId="2DBBB045" w14:textId="77777777" w:rsidR="00CD34A7" w:rsidRDefault="00720DFA"/>
    <w:sectPr w:rsidR="00CD34A7" w:rsidSect="00A5546B">
      <w:footerReference w:type="even" r:id="rId6"/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A1F8" w14:textId="77777777" w:rsidR="00720DFA" w:rsidRDefault="00720DFA" w:rsidP="00A5546B">
      <w:r>
        <w:separator/>
      </w:r>
    </w:p>
  </w:endnote>
  <w:endnote w:type="continuationSeparator" w:id="0">
    <w:p w14:paraId="09FFB4A9" w14:textId="77777777" w:rsidR="00720DFA" w:rsidRDefault="00720DFA" w:rsidP="00A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6CC9" w14:textId="77777777" w:rsidR="009E39C1" w:rsidRDefault="000E093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F032FC" w14:textId="77777777" w:rsidR="009E39C1" w:rsidRDefault="00720DF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2257" w14:textId="77777777" w:rsidR="009E39C1" w:rsidRDefault="000E093A">
    <w:pPr>
      <w:pStyle w:val="a4"/>
      <w:framePr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58392E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  <w:p w14:paraId="3F0A4ED4" w14:textId="77777777" w:rsidR="009E39C1" w:rsidRDefault="00720DF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B10A" w14:textId="77777777" w:rsidR="00720DFA" w:rsidRDefault="00720DFA" w:rsidP="00A5546B">
      <w:r>
        <w:separator/>
      </w:r>
    </w:p>
  </w:footnote>
  <w:footnote w:type="continuationSeparator" w:id="0">
    <w:p w14:paraId="3FCDDF5A" w14:textId="77777777" w:rsidR="00720DFA" w:rsidRDefault="00720DFA" w:rsidP="00A5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0"/>
    <w:rsid w:val="000E093A"/>
    <w:rsid w:val="0024274F"/>
    <w:rsid w:val="0058392E"/>
    <w:rsid w:val="00652B20"/>
    <w:rsid w:val="00720DFA"/>
    <w:rsid w:val="00A5546B"/>
    <w:rsid w:val="00AC5C39"/>
    <w:rsid w:val="00B2583C"/>
    <w:rsid w:val="00D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F7A90"/>
  <w15:chartTrackingRefBased/>
  <w15:docId w15:val="{756DE2FC-726D-48F1-8EF3-5A2AE3D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46B"/>
    <w:rPr>
      <w:sz w:val="18"/>
      <w:szCs w:val="18"/>
    </w:rPr>
  </w:style>
  <w:style w:type="paragraph" w:styleId="a4">
    <w:name w:val="footer"/>
    <w:basedOn w:val="a"/>
    <w:link w:val="Char0"/>
    <w:unhideWhenUsed/>
    <w:rsid w:val="00A55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46B"/>
    <w:rPr>
      <w:sz w:val="18"/>
      <w:szCs w:val="18"/>
    </w:rPr>
  </w:style>
  <w:style w:type="paragraph" w:styleId="a5">
    <w:name w:val="Normal Indent"/>
    <w:basedOn w:val="a"/>
    <w:rsid w:val="00A5546B"/>
    <w:pPr>
      <w:ind w:firstLine="420"/>
    </w:pPr>
  </w:style>
  <w:style w:type="character" w:styleId="a6">
    <w:name w:val="page number"/>
    <w:basedOn w:val="a0"/>
    <w:rsid w:val="00A5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 怡凝</dc:creator>
  <cp:keywords/>
  <dc:description/>
  <cp:lastModifiedBy>USER-</cp:lastModifiedBy>
  <cp:revision>4</cp:revision>
  <dcterms:created xsi:type="dcterms:W3CDTF">2021-10-20T11:48:00Z</dcterms:created>
  <dcterms:modified xsi:type="dcterms:W3CDTF">2021-10-25T03:43:00Z</dcterms:modified>
</cp:coreProperties>
</file>